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263eba" w14:textId="8263eb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3961F6" w:rsidP="004F3811" w:rsidRDefault="003961F6">
      <w:pPr>
        <w:jc w:val="center"/>
        <w:rPr>
          <w:rFonts w:cs="Arial"/>
          <w:b/>
        </w:rPr>
      </w:pPr>
    </w:p>
    <w:p w:rsidRPr="00BE62FB" w:rsidR="003961F6" w:rsidP="004F3811" w:rsidRDefault="003961F6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C2CB8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1C2CB8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</w:t>
      </w:r>
      <w:r w:rsidR="001C2CB8">
        <w:rPr>
          <w:rFonts w:cs="Arial"/>
        </w:rPr>
        <w:t>5</w:t>
      </w:r>
      <w:r w:rsidRPr="00BE62FB">
        <w:rPr>
          <w:rFonts w:cs="Arial"/>
        </w:rPr>
        <w:t xml:space="preserve">. godine </w:t>
      </w:r>
    </w:p>
    <w:p w:rsidRPr="001C2CB8" w:rsidR="001C2CB8" w:rsidP="001C2CB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1C2CB8" w:rsidR="001C2CB8" w:rsidP="001C2CB8" w:rsidRDefault="001C2CB8">
      <w:pPr>
        <w:jc w:val="center"/>
        <w:rPr>
          <w:rFonts w:cs="Arial"/>
        </w:rPr>
      </w:pPr>
      <w:r w:rsidRPr="001C2CB8">
        <w:rPr>
          <w:rFonts w:cs="Arial"/>
        </w:rPr>
        <w:t xml:space="preserve"> CHECKER YACHTING d.o.o., OIB: 13360044716, MBS: 130148307,</w:t>
      </w:r>
    </w:p>
    <w:p w:rsidRPr="001C2CB8" w:rsidR="004F3811" w:rsidP="001C2CB8" w:rsidRDefault="001C2CB8">
      <w:pPr>
        <w:jc w:val="center"/>
        <w:rPr>
          <w:rFonts w:cs="Arial"/>
        </w:rPr>
      </w:pPr>
      <w:r w:rsidRPr="001C2CB8">
        <w:rPr>
          <w:rFonts w:cs="Arial"/>
        </w:rPr>
        <w:t xml:space="preserve"> Pula, Mletačka ulica - Via Venezia 14,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C2CB8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3961F6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C2CB8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1C2CB8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1C2CB8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C2CB8">
        <w:rPr>
          <w:rFonts w:cs="Arial"/>
        </w:rPr>
        <w:t>31</w:t>
      </w:r>
      <w:r w:rsidRPr="00BE62FB">
        <w:rPr>
          <w:rFonts w:cs="Arial"/>
        </w:rPr>
        <w:t xml:space="preserve">. </w:t>
      </w:r>
      <w:r w:rsidR="001C2CB8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1C2CB8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1C2CB8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1C2CB8">
        <w:rPr>
          <w:rFonts w:cs="Arial"/>
        </w:rPr>
        <w:t xml:space="preserve">siječnja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1C2CB8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C2CB8">
        <w:rPr>
          <w:rFonts w:cs="Arial"/>
        </w:rPr>
        <w:t>309.493,81</w:t>
      </w:r>
      <w:r w:rsidR="00EC24E8">
        <w:rPr>
          <w:rFonts w:cs="Arial"/>
        </w:rPr>
        <w:t xml:space="preserve"> EUR. Na današnji dan blokada iznosi </w:t>
      </w:r>
      <w:r w:rsidR="001C2CB8">
        <w:rPr>
          <w:rFonts w:cs="Arial"/>
        </w:rPr>
        <w:t>321.682,43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1C2CB8">
        <w:rPr>
          <w:rFonts w:cs="Arial"/>
        </w:rPr>
        <w:t>utvrđeno je da je dužnik vlasnik plovila (list 13-16 spisa)</w:t>
      </w:r>
      <w:r w:rsidRPr="00BE62FB">
        <w:rPr>
          <w:rFonts w:cs="Arial"/>
        </w:rPr>
        <w:t xml:space="preserve">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3961F6" w:rsidRDefault="003961F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Neposredno pred održavanje ročišta sud je telefonskim putem kontaktirao odvjetnik Aleksandar Puh, pun. ranije zakonske zastupnice dužnika koji je zamolio odgodu ročišta na kraći rok obzirom je u tijeku pokušaj mirnog rješenja spora između dužnika i društva CHECKER LINE d.o.o. u čiju korist je izvršena blokada dužnika a obzirom bi u slučaju mirnog rješenja spora račun dužnika bio deblokiran i time bi otpao stečajni razlog. </w:t>
      </w:r>
    </w:p>
    <w:p w:rsidR="003961F6" w:rsidP="003961F6" w:rsidRDefault="003961F6">
      <w:pPr>
        <w:ind w:right="-288"/>
        <w:jc w:val="both"/>
        <w:rPr>
          <w:rFonts w:cs="Arial"/>
        </w:rPr>
      </w:pPr>
    </w:p>
    <w:p w:rsidR="003961F6" w:rsidP="003961F6" w:rsidRDefault="003961F6">
      <w:pPr>
        <w:ind w:right="-288"/>
        <w:jc w:val="both"/>
        <w:rPr>
          <w:rFonts w:cs="Arial"/>
        </w:rPr>
      </w:pPr>
    </w:p>
    <w:p w:rsidRPr="00D628C8" w:rsidR="00742948" w:rsidP="00742948" w:rsidRDefault="003961F6">
      <w:pPr>
        <w:jc w:val="both"/>
      </w:pPr>
      <w:r>
        <w:lastRenderedPageBreak/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3961F6">
        <w:t>7</w:t>
      </w:r>
      <w:r>
        <w:t xml:space="preserve">. </w:t>
      </w:r>
      <w:r w:rsidR="003961F6">
        <w:t>srpnja</w:t>
      </w:r>
      <w:r>
        <w:t xml:space="preserve"> 202</w:t>
      </w:r>
      <w:r w:rsidR="003961F6">
        <w:t>5</w:t>
      </w:r>
      <w:r>
        <w:t xml:space="preserve">. u </w:t>
      </w:r>
      <w:r w:rsidR="003961F6">
        <w:t>9,00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C20F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C2CB8" w:rsidP="001C2CB8" w:rsidRDefault="001C2C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St-189/2025-16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1C2C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St-189/2025-16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0E6BB5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2CB8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961F6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20F2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3961F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961F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C20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20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20F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20F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20F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2025.</izvorni_sadrzaj>
    <derivirana_varijabla naziv="DomainObject.StvarniPocetakDatum_1">12. lipnja 2025.</derivirana_varijabla>
  </DomainObject.StvarniPocetakDatum>
  <DomainObject.StvarniZavrsetakDatum>
    <izvorni_sadrzaj>12. lipnja 2025.</izvorni_sadrzaj>
    <derivirana_varijabla naziv="DomainObject.StvarniZavrsetakDatum_1">12. lipnja 2025.</derivirana_varijabla>
  </DomainObject.StvarniZavrsetakDatum>
  <DomainObject.PlaniraniZavrsetakDatum>
    <izvorni_sadrzaj>12. lipnja 2025.</izvorni_sadrzaj>
    <derivirana_varijabla naziv="DomainObject.PlaniraniZavrsetakDatum_1">12. lipnja 2025.</derivirana_varijabla>
  </DomainObject.PlaniraniZavrsetakDatum>
  <DomainObject.PlaniraniPocetakDatum>
    <izvorni_sadrzaj>12. lipnja 2025.</izvorni_sadrzaj>
    <derivirana_varijabla naziv="DomainObject.PlaniraniPocetakDatum_1">12. lipnja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2025.</izvorni_sadrzaj>
    <derivirana_varijabla naziv="DomainObject.Zapisnik.DatumKreiranja_1">13.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St-189/2025-16</izvorni_sadrzaj>
    <derivirana_varijabla naziv="DomainObject.Zapisnik.Oznaka_1">St-189/2025-16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2025.</izvorni_sadrzaj>
    <derivirana_varijabla naziv="DomainObject.Predmet.DatumOsnivanja_1">22.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St-189/2025</izvorni_sadrzaj>
    <derivirana_varijabla naziv="DomainObject.Predmet.OznakaBroj_1">St-189/2025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CHECKER YACHTING d.o.o., PULA</izvorni_sadrzaj>
    <derivirana_varijabla naziv="DomainObject.Predmet.ProtustrankaFormated_1">  CHECKER YACHTING d.o.o., PULA</derivirana_varijabla>
  </DomainObject.Predmet.ProtustrankaFormated>
  <DomainObject.Predmet.ProtustrankaFormatedOIB>
    <izvorni_sadrzaj>  CHECKER YACHTING d.o.o., PULA, OIB 13360044716</izvorni_sadrzaj>
    <derivirana_varijabla naziv="DomainObject.Predmet.ProtustrankaFormatedOIB_1">  CHECKER YACHTING d.o.o., PULA, OIB 13360044716</derivirana_varijabla>
  </DomainObject.Predmet.ProtustrankaFormatedOIB>
  <DomainObject.Predmet.ProtustrankaFormatedWithAdress>
    <izvorni_sadrzaj> CHECKER YACHTING d.o.o., PULA, Mletačka ulica - Via Venezia 14, 52100 Pula</izvorni_sadrzaj>
    <derivirana_varijabla naziv="DomainObject.Predmet.ProtustrankaFormatedWithAdress_1"> CHECKER YACHTING d.o.o., PULA, Mletačka ulica - Via Venezia 14, 52100 Pula</derivirana_varijabla>
  </DomainObject.Predmet.ProtustrankaFormatedWithAdress>
  <DomainObject.Predmet.ProtustrankaFormatedWithAdressOIB>
    <izvorni_sadrzaj> CHECKER YACHTING d.o.o., PULA, OIB 13360044716, Mletačka ulica - Via Venezia 14, 52100 Pula</izvorni_sadrzaj>
    <derivirana_varijabla naziv="DomainObject.Predmet.ProtustrankaFormatedWithAdressOIB_1"> CHECKER YACHTING d.o.o., PULA, OIB 13360044716, Mletačka ulica - Via Venezia 14, 52100 Pula</derivirana_varijabla>
  </DomainObject.Predmet.ProtustrankaFormatedWithAdressOIB>
  <DomainObject.Predmet.ProtustrankaWithAdress>
    <izvorni_sadrzaj>CHECKER YACHTING d.o.o., PULA Mletačka ulica - Via Venezia 14, 52100 Pula</izvorni_sadrzaj>
    <derivirana_varijabla naziv="DomainObject.Predmet.ProtustrankaWithAdress_1">CHECKER YACHTING d.o.o., PULA Mletačka ulica - Via Venezia 14, 52100 Pula</derivirana_varijabla>
  </DomainObject.Predmet.ProtustrankaWithAdress>
  <DomainObject.Predmet.ProtustrankaWithAdressOIB>
    <izvorni_sadrzaj>CHECKER YACHTING d.o.o., PULA, OIB 13360044716, Mletačka ulica - Via Venezia 14, 52100 Pula</izvorni_sadrzaj>
    <derivirana_varijabla naziv="DomainObject.Predmet.ProtustrankaWithAdressOIB_1">CHECKER YACHTING d.o.o., PULA, OIB 13360044716, Mletačka ulica - Via Venezia 14, 52100 Pula</derivirana_varijabla>
  </DomainObject.Predmet.ProtustrankaWithAdressOIB>
  <DomainObject.Predmet.ProtustrankaNazivFormated>
    <izvorni_sadrzaj>CHECKER YACHTING d.o.o., PULA</izvorni_sadrzaj>
    <derivirana_varijabla naziv="DomainObject.Predmet.ProtustrankaNazivFormated_1">CHECKER YACHTING d.o.o., PULA</derivirana_varijabla>
  </DomainObject.Predmet.ProtustrankaNazivFormated>
  <DomainObject.Predmet.ProtustrankaNazivFormatedOIB>
    <izvorni_sadrzaj>CHECKER YACHTING d.o.o., PULA, OIB 13360044716</izvorni_sadrzaj>
    <derivirana_varijabla naziv="DomainObject.Predmet.ProtustrankaNazivFormatedOIB_1">CHECKER YACHTING d.o.o., PULA, OIB 13360044716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309493.81</izvorni_sadrzaj>
    <derivirana_varijabla naziv="DomainObject.Predmet.TrenutnaVrijednost_1">309493.81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CHECKER YACHTING d.o.o., PULA</item>
    </izvorni_sadrzaj>
    <derivirana_varijabla naziv="DomainObject.Predmet.ProtuStrankaListFormated_1">
      <item>CHECKER YACHTING d.o.o., PULA</item>
    </derivirana_varijabla>
  </DomainObject.Predmet.ProtuStrankaListFormated>
  <DomainObject.Predmet.ProtuStrankaListFormatedOIB>
    <izvorni_sadrzaj>
      <item>CHECKER YACHTING d.o.o., PULA, OIB 13360044716</item>
    </izvorni_sadrzaj>
    <derivirana_varijabla naziv="DomainObject.Predmet.ProtuStrankaListFormatedOIB_1">
      <item>CHECKER YACHTING d.o.o., PULA, OIB 13360044716</item>
    </derivirana_varijabla>
  </DomainObject.Predmet.ProtuStrankaListFormatedOIB>
  <DomainObject.Predmet.ProtuStrankaListFormatedWithAdress>
    <izvorni_sadrzaj>
      <item>CHECKER YACHTING d.o.o., PULA, Mletačka ulica - Via Venezia 14, 52100 Pula</item>
    </izvorni_sadrzaj>
    <derivirana_varijabla naziv="DomainObject.Predmet.ProtuStrankaListFormatedWithAdress_1">
      <item>CHECKER YACHTING d.o.o., PULA, Mletačka ulica - Via Venezia 14, 52100 Pula</item>
    </derivirana_varijabla>
  </DomainObject.Predmet.ProtuStrankaListFormatedWithAdress>
  <DomainObject.Predmet.ProtuStrankaListFormatedWithAdressOIB>
    <izvorni_sadrzaj>
      <item>CHECKER YACHTING d.o.o., PULA, OIB 13360044716, Mletačka ulica - Via Venezia 14, 52100 Pula</item>
    </izvorni_sadrzaj>
    <derivirana_varijabla naziv="DomainObject.Predmet.ProtuStrankaListFormatedWithAdressOIB_1">
      <item>CHECKER YACHTING d.o.o., PULA, OIB 13360044716, Mletačka ulica - Via Venezia 14, 52100 Pula</item>
    </derivirana_varijabla>
  </DomainObject.Predmet.ProtuStrankaListFormatedWithAdressOIB>
  <DomainObject.Predmet.ProtuStrankaListNazivFormated>
    <izvorni_sadrzaj>
      <item>CHECKER YACHTING d.o.o., PULA</item>
    </izvorni_sadrzaj>
    <derivirana_varijabla naziv="DomainObject.Predmet.ProtuStrankaListNazivFormated_1">
      <item>CHECKER YACHTING d.o.o., PULA</item>
    </derivirana_varijabla>
  </DomainObject.Predmet.ProtuStrankaListNazivFormated>
  <DomainObject.Predmet.ProtuStrankaListNazivFormatedOIB>
    <izvorni_sadrzaj>
      <item>CHECKER YACHTING d.o.o., PULA, OIB 13360044716</item>
    </izvorni_sadrzaj>
    <derivirana_varijabla naziv="DomainObject.Predmet.ProtuStrankaListNazivFormatedOIB_1">
      <item>CHECKER YACHTING d.o.o., PULA, OIB 13360044716</item>
    </derivirana_varijabla>
  </DomainObject.Predmet.ProtuStrankaListNazivFormatedOIB>
  <DomainObject.Predmet.OstaliListFormated>
    <izvorni_sadrzaj>
      <item>Aleksandar Puh</item>
    </izvorni_sadrzaj>
    <derivirana_varijabla naziv="DomainObject.Predmet.OstaliListFormated_1">
      <item>Aleksandar Puh</item>
    </derivirana_varijabla>
  </DomainObject.Predmet.OstaliListFormated>
  <DomainObject.Predmet.OstaliListFormatedOIB>
    <izvorni_sadrzaj>
      <item>Aleksandar Puh, OIB 26749386030</item>
    </izvorni_sadrzaj>
    <derivirana_varijabla naziv="DomainObject.Predmet.OstaliListFormatedOIB_1">
      <item>Aleksandar Puh, OIB 26749386030</item>
    </derivirana_varijabla>
  </DomainObject.Predmet.OstaliListFormatedOIB>
  <DomainObject.Predmet.OstaliListFormatedWithAdress>
    <izvorni_sadrzaj>
      <item>Aleksandar Puh, Leharova 1, 52100 Pula</item>
    </izvorni_sadrzaj>
    <derivirana_varijabla naziv="DomainObject.Predmet.OstaliListFormatedWithAdress_1">
      <item>Aleksandar Puh, Leharova 1, 52100 Pula</item>
    </derivirana_varijabla>
  </DomainObject.Predmet.OstaliListFormatedWithAdress>
  <DomainObject.Predmet.OstaliListFormatedWithAdressOIB>
    <izvorni_sadrzaj>
      <item>Aleksandar Puh, OIB 26749386030, Leharova 1, 52100 Pula</item>
    </izvorni_sadrzaj>
    <derivirana_varijabla naziv="DomainObject.Predmet.OstaliListFormatedWithAdressOIB_1">
      <item>Aleksandar Puh, OIB 26749386030, Leharova 1, 52100 Pula</item>
    </derivirana_varijabla>
  </DomainObject.Predmet.OstaliListFormatedWithAdressOIB>
  <DomainObject.Predmet.OstaliListNazivFormated>
    <izvorni_sadrzaj>
      <item>Aleksandar Puh</item>
    </izvorni_sadrzaj>
    <derivirana_varijabla naziv="DomainObject.Predmet.OstaliListNazivFormated_1">
      <item>Aleksandar Puh</item>
    </derivirana_varijabla>
  </DomainObject.Predmet.OstaliListNazivFormated>
  <DomainObject.Predmet.OstaliListNazivFormatedOIB>
    <izvorni_sadrzaj>
      <item>Aleksandar Puh, OIB 26749386030</item>
    </izvorni_sadrzaj>
    <derivirana_varijabla naziv="DomainObject.Predmet.OstaliListNazivFormatedOIB_1">
      <item>Aleksandar Puh, OIB 26749386030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lipnja 2025.</izvorni_sadrzaj>
    <derivirana_varijabla naziv="DomainObject.Datum_1">13. lipnja 2025.</derivirana_varijabla>
  </DomainObject.Datum>
  <DomainObject.PoslovniBrojDokumenta>
    <izvorni_sadrzaj>St-189/2025-16</izvorni_sadrzaj>
    <derivirana_varijabla naziv="DomainObject.PoslovniBrojDokumenta_1">St-189/2025-16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CHECKER YACHTING d.o.o., PULA</izvorni_sadrzaj>
    <derivirana_varijabla naziv="DomainObject.Predmet.ProtustrankaIDrugi_1">CHECKER YACHTING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CHECKER YACHTING d.o.o., PULA, OIB 13360044716, Mletačka ulica - Via Venezia 14, 52100 Pula</izvorni_sadrzaj>
    <derivirana_varijabla naziv="DomainObject.Predmet.ProtustrankaIDrugiAdressOIB_1">CHECKER YACHTING d.o.o., PULA, OIB 13360044716, Mletačka ulica - Via Venezia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CHECKER YACHTING d.o.o., PULA</item>
      <item>Aleksandar Puh</item>
      <item>Financijska agencija (FINA)</item>
    </izvorni_sadrzaj>
    <derivirana_varijabla naziv="DomainObject.Predmet.SudioniciListNaziv_1">
      <item>CHECKER YACHTING d.o.o., PULA</item>
      <item>Aleksandar Puh</item>
      <item>Financijska agencija (FINA)</item>
    </derivirana_varijabla>
  </DomainObject.Predmet.SudioniciListNaziv>
  <DomainObject.Predmet.SudioniciListAdressOIB>
    <izvorni_sadrzaj>
      <item>CHECKER YACHTING d.o.o., PULA, OIB 13360044716, Mletačka ulica - Via Venezia 14,52100 Pula</item>
      <item>Aleksandar Puh, OIB 26749386030, Leharova 1,52100 Pula</item>
      <item>Financijska agencija (FINA), OIB 85821130368, GIARDINI 5,52100 Pula</item>
    </izvorni_sadrzaj>
    <derivirana_varijabla naziv="DomainObject.Predmet.SudioniciListAdressOIB_1">
      <item>CHECKER YACHTING d.o.o., PULA, OIB 13360044716, Mletačka ulica - Via Venezia 14,52100 Pula</item>
      <item>Aleksandar Puh, OIB 26749386030, Leharova 1,52100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13360044716</item>
      <item>, OIB 26749386030</item>
      <item>, OIB 85821130368</item>
    </izvorni_sadrzaj>
    <derivirana_varijabla naziv="DomainObject.Predmet.SudioniciListNazivOIB_1">
      <item>, OIB 13360044716</item>
      <item>, OIB 26749386030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2025.</izvorni_sadrzaj>
    <derivirana_varijabla naziv="DomainObject.Predmet.DatumPocetkaProcesa_1">31.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FDEED-7AA1-499E-855B-A25FEED7DC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319</properties:Words>
  <properties:Characters>1751</properties:Characters>
  <properties:Lines>72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2137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2025-06-12T06:09:00Z</dcterms:created>
  <dc:creator>epincin</dc:creator>
  <cp:lastModifiedBy>Sanja Prodan</cp:lastModifiedBy>
  <cp:lastPrinted>2025-06-13T06:54:00Z</cp:lastPrinted>
  <dcterms:modified xmlns:xsi="http://www.w3.org/2001/XMLSchema-instance" xsi:type="dcterms:W3CDTF">2025-06-13T07:11:00Z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St-189/2025-16 / Zapisnik - Ročište radi rasprave o uvjetima za otvaranje steč. post. (St-189-2025-16 checker yachting.docx)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